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12D3" w14:textId="77777777" w:rsidR="00FE3A87" w:rsidRPr="00931245" w:rsidRDefault="00FE3A87" w:rsidP="00FE3A87">
      <w:p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highlight w:val="black"/>
          <w:lang w:eastAsia="en-GB"/>
        </w:rPr>
      </w:pPr>
      <w:r w:rsidRPr="00931245">
        <w:rPr>
          <w:rFonts w:eastAsia="Times New Roman" w:cstheme="minorHAnsi"/>
          <w:color w:val="FFFFFF" w:themeColor="background1"/>
          <w:highlight w:val="black"/>
          <w:bdr w:val="none" w:sz="0" w:space="0" w:color="auto" w:frame="1"/>
          <w:lang w:eastAsia="en-GB"/>
        </w:rPr>
        <w:t>Important Information for Arrival</w:t>
      </w:r>
    </w:p>
    <w:p w14:paraId="11740125" w14:textId="77777777" w:rsidR="00FE3A87" w:rsidRPr="00931245" w:rsidRDefault="00FE3A87" w:rsidP="00FE3A87">
      <w:pPr>
        <w:shd w:val="clear" w:color="auto" w:fill="FFAB25"/>
        <w:spacing w:before="210" w:after="0" w:line="270" w:lineRule="atLeast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FFFFFF" w:themeColor="background1"/>
          <w:lang w:eastAsia="en-GB"/>
        </w:rPr>
      </w:pPr>
      <w:r w:rsidRPr="00931245">
        <w:rPr>
          <w:rFonts w:eastAsia="Times New Roman" w:cstheme="minorHAnsi"/>
          <w:b/>
          <w:bCs/>
          <w:caps/>
          <w:color w:val="FFFFFF" w:themeColor="background1"/>
          <w:lang w:eastAsia="en-GB"/>
        </w:rPr>
        <w:t>ENTRY REQUIREMENTS</w:t>
      </w:r>
    </w:p>
    <w:p w14:paraId="2A5CAFC6" w14:textId="77777777" w:rsidR="00FE3A87" w:rsidRPr="00931245" w:rsidRDefault="00FE3A87" w:rsidP="00FE3A87">
      <w:p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en-GB"/>
        </w:rPr>
        <w:t>The entry requirements are as follows:</w:t>
      </w:r>
    </w:p>
    <w:p w14:paraId="40D015C6" w14:textId="77777777" w:rsidR="00FE3A87" w:rsidRPr="00931245" w:rsidRDefault="00FE3A87" w:rsidP="00FE3A87">
      <w:pPr>
        <w:numPr>
          <w:ilvl w:val="0"/>
          <w:numId w:val="1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To enter Morocco, passengers are required to have had three vaccine doses (or have had their second vaccine dose within the previous four months)</w:t>
      </w:r>
    </w:p>
    <w:p w14:paraId="09E0146A" w14:textId="77777777" w:rsidR="00FE3A87" w:rsidRPr="00931245" w:rsidRDefault="00FE3A87" w:rsidP="00FE3A87">
      <w:pPr>
        <w:numPr>
          <w:ilvl w:val="0"/>
          <w:numId w:val="1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OR proof of a negative PCR test result, with the sample having been taken within 72 hours before boarding.</w:t>
      </w:r>
    </w:p>
    <w:p w14:paraId="747BE4EC" w14:textId="77777777" w:rsidR="00FE3A87" w:rsidRPr="00931245" w:rsidRDefault="00FE3A87" w:rsidP="00931245">
      <w:pPr>
        <w:shd w:val="clear" w:color="auto" w:fill="FFAB25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Children under the age of 12 are exempt from these requirements.</w:t>
      </w:r>
    </w:p>
    <w:p w14:paraId="500A1756" w14:textId="77777777" w:rsidR="00FE3A87" w:rsidRPr="00931245" w:rsidRDefault="00FE3A87" w:rsidP="00FE3A87">
      <w:pPr>
        <w:numPr>
          <w:ilvl w:val="0"/>
          <w:numId w:val="1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A single shot of the Johnson &amp; Johnson vaccine counts as two doses.</w:t>
      </w:r>
    </w:p>
    <w:p w14:paraId="2E2E23C5" w14:textId="77777777" w:rsidR="00FE3A87" w:rsidRPr="00931245" w:rsidRDefault="00FE3A87" w:rsidP="00FE3A87">
      <w:pPr>
        <w:numPr>
          <w:ilvl w:val="0"/>
          <w:numId w:val="1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Certificates of COVID-19 recovery are not accepted by the Moroccan authorities as an alternative to a negative PCR test result.</w:t>
      </w:r>
    </w:p>
    <w:p w14:paraId="3B1F1B20" w14:textId="77777777" w:rsidR="00FE3A87" w:rsidRPr="00931245" w:rsidRDefault="00FE3A87" w:rsidP="00FE3A87">
      <w:pPr>
        <w:numPr>
          <w:ilvl w:val="0"/>
          <w:numId w:val="1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All passengers are required to download, print and sign a </w:t>
      </w:r>
      <w:hyperlink r:id="rId5" w:history="1">
        <w:r w:rsidRPr="00931245">
          <w:rPr>
            <w:rFonts w:eastAsia="Times New Roman" w:cstheme="minorHAnsi"/>
            <w:color w:val="FFFFFF" w:themeColor="background1"/>
            <w:u w:val="single"/>
            <w:bdr w:val="none" w:sz="0" w:space="0" w:color="auto" w:frame="1"/>
            <w:lang w:eastAsia="en-GB"/>
          </w:rPr>
          <w:t>passenger health form</w:t>
        </w:r>
      </w:hyperlink>
      <w:r w:rsidRPr="00931245">
        <w:rPr>
          <w:rFonts w:eastAsia="Times New Roman" w:cstheme="minorHAnsi"/>
          <w:color w:val="FFFFFF" w:themeColor="background1"/>
          <w:lang w:eastAsia="en-GB"/>
        </w:rPr>
        <w:t> before arrival in Morocco.</w:t>
      </w:r>
    </w:p>
    <w:p w14:paraId="33607D4F" w14:textId="77777777" w:rsidR="00FE3A87" w:rsidRPr="00931245" w:rsidRDefault="00FE3A87" w:rsidP="00FE3A87">
      <w:pPr>
        <w:shd w:val="clear" w:color="auto" w:fill="FFAB25"/>
        <w:spacing w:before="150" w:after="150" w:line="240" w:lineRule="auto"/>
        <w:jc w:val="center"/>
        <w:textAlignment w:val="baseline"/>
        <w:rPr>
          <w:rFonts w:eastAsia="Times New Roman" w:cstheme="minorHAnsi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 </w:t>
      </w:r>
    </w:p>
    <w:p w14:paraId="17B3FBA5" w14:textId="77777777" w:rsidR="00FE3A87" w:rsidRPr="00931245" w:rsidRDefault="00FE3A87" w:rsidP="00FE3A87">
      <w:p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en-GB"/>
        </w:rPr>
        <w:t xml:space="preserve">If you are a positive case on arrival to </w:t>
      </w:r>
      <w:proofErr w:type="gramStart"/>
      <w:r w:rsidRPr="00931245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en-GB"/>
        </w:rPr>
        <w:t>Morocco</w:t>
      </w:r>
      <w:proofErr w:type="gramEnd"/>
      <w:r w:rsidRPr="00931245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en-GB"/>
        </w:rPr>
        <w:t xml:space="preserve"> the following measures apply:</w:t>
      </w:r>
    </w:p>
    <w:p w14:paraId="6EC9A867" w14:textId="77777777" w:rsidR="00FE3A87" w:rsidRPr="00931245" w:rsidRDefault="00FE3A87" w:rsidP="00FE3A87">
      <w:pPr>
        <w:numPr>
          <w:ilvl w:val="0"/>
          <w:numId w:val="2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The obligation for normal positive cases to observe health lockdown in the place they reside whilst in Morocco, while being carefully monitored.</w:t>
      </w:r>
    </w:p>
    <w:p w14:paraId="494E71DA" w14:textId="77777777" w:rsidR="00FE3A87" w:rsidRPr="00931245" w:rsidRDefault="00FE3A87" w:rsidP="00FE3A87">
      <w:pPr>
        <w:numPr>
          <w:ilvl w:val="0"/>
          <w:numId w:val="2"/>
        </w:numPr>
        <w:shd w:val="clear" w:color="auto" w:fill="FFAB25"/>
        <w:spacing w:after="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Difficult and critical positive cases will be transferred to hospitals to receive the necessary health care.</w:t>
      </w:r>
    </w:p>
    <w:p w14:paraId="61728A8A" w14:textId="77777777" w:rsidR="00FE3A87" w:rsidRPr="00931245" w:rsidRDefault="00FE3A87" w:rsidP="00FE3A87">
      <w:pPr>
        <w:shd w:val="clear" w:color="auto" w:fill="FFAB25"/>
        <w:spacing w:before="150" w:after="150"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color w:val="FFFFFF" w:themeColor="background1"/>
          <w:lang w:eastAsia="en-GB"/>
        </w:rPr>
        <w:t> </w:t>
      </w:r>
    </w:p>
    <w:p w14:paraId="0239C1E1" w14:textId="116D489C" w:rsidR="00FE3A87" w:rsidRPr="00931245" w:rsidRDefault="00FE3A87" w:rsidP="00FE3A87">
      <w:pPr>
        <w:shd w:val="clear" w:color="auto" w:fill="FFAB25"/>
        <w:spacing w:line="240" w:lineRule="auto"/>
        <w:jc w:val="center"/>
        <w:textAlignment w:val="baseline"/>
        <w:rPr>
          <w:rFonts w:eastAsia="Times New Roman" w:cstheme="minorHAnsi"/>
          <w:color w:val="FFFFFF" w:themeColor="background1"/>
          <w:lang w:eastAsia="en-GB"/>
        </w:rPr>
      </w:pPr>
      <w:r w:rsidRPr="00931245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en-GB"/>
        </w:rPr>
        <w:t xml:space="preserve">If travelling to Morocco, we politely ask that you also check with your airline to ensure that you have all the correct documentation that is required prior to check-in. It is also very important that you are aware of any travel restrictions imposed by your own country for your homebound journey. We can help with organising PCR tests if required </w:t>
      </w:r>
    </w:p>
    <w:p w14:paraId="196A0D18" w14:textId="77777777" w:rsidR="00FB4488" w:rsidRPr="00931245" w:rsidRDefault="00FB4488">
      <w:pPr>
        <w:rPr>
          <w:rFonts w:cstheme="minorHAnsi"/>
          <w:color w:val="FFFFFF" w:themeColor="background1"/>
        </w:rPr>
      </w:pPr>
    </w:p>
    <w:sectPr w:rsidR="00FB4488" w:rsidRPr="0093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188"/>
    <w:multiLevelType w:val="multilevel"/>
    <w:tmpl w:val="ECE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425D"/>
    <w:multiLevelType w:val="multilevel"/>
    <w:tmpl w:val="59D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891356">
    <w:abstractNumId w:val="1"/>
  </w:num>
  <w:num w:numId="2" w16cid:durableId="13156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931245"/>
    <w:rsid w:val="00FB4488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A2B"/>
  <w15:chartTrackingRefBased/>
  <w15:docId w15:val="{0747CF6C-A604-4FBB-AFD0-3B3A9CA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da.ma/for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lyons</dc:creator>
  <cp:keywords/>
  <dc:description/>
  <cp:lastModifiedBy>linda lyons</cp:lastModifiedBy>
  <cp:revision>3</cp:revision>
  <dcterms:created xsi:type="dcterms:W3CDTF">2022-07-05T11:25:00Z</dcterms:created>
  <dcterms:modified xsi:type="dcterms:W3CDTF">2022-07-19T11:29:00Z</dcterms:modified>
</cp:coreProperties>
</file>